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59" w:rsidRPr="00E15D59" w:rsidRDefault="00E15D59" w:rsidP="00E15D59">
      <w:pPr>
        <w:rPr>
          <w:rFonts w:ascii="Browallia New" w:hAnsi="Browallia New" w:cs="Browallia New"/>
          <w:b/>
          <w:bCs/>
          <w:sz w:val="28"/>
          <w:cs/>
        </w:rPr>
      </w:pPr>
      <w:r w:rsidRPr="00E15D59">
        <w:rPr>
          <w:rFonts w:ascii="Browallia New" w:hAnsi="Browallia New" w:cs="Browallia New"/>
          <w:b/>
          <w:bCs/>
          <w:sz w:val="28"/>
        </w:rPr>
        <w:t xml:space="preserve">II-2.2 </w:t>
      </w:r>
      <w:r w:rsidRPr="00E15D59">
        <w:rPr>
          <w:rFonts w:ascii="Browallia New" w:hAnsi="Browallia New" w:cs="Browallia New"/>
          <w:b/>
          <w:bCs/>
          <w:sz w:val="28"/>
          <w:cs/>
        </w:rPr>
        <w:t>การกำกับดูแลวิชาชีพด้านการแพทย์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29"/>
        <w:gridCol w:w="802"/>
        <w:gridCol w:w="1115"/>
        <w:gridCol w:w="725"/>
        <w:gridCol w:w="725"/>
        <w:gridCol w:w="725"/>
        <w:gridCol w:w="793"/>
        <w:gridCol w:w="728"/>
      </w:tblGrid>
      <w:tr w:rsidR="00E15D59" w:rsidRPr="00E15D59" w:rsidTr="00154AAD">
        <w:tc>
          <w:tcPr>
            <w:tcW w:w="9576" w:type="dxa"/>
            <w:gridSpan w:val="8"/>
          </w:tcPr>
          <w:p w:rsidR="00E15D59" w:rsidRPr="00E15D59" w:rsidRDefault="00E15D59" w:rsidP="00154AAD">
            <w:pPr>
              <w:rPr>
                <w:rFonts w:ascii="Browallia New" w:hAnsi="Browallia New" w:cs="Browallia New"/>
                <w:sz w:val="28"/>
                <w:cs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เป้าหมาย/ประเด็นคุณภาพที่สำคัญ</w:t>
            </w: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Pr="00E15D5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>คุณภาพชีวิต ปลอดภัย ประสิทธิภาพ มาตรฐานและจริยธรรม</w:t>
            </w:r>
          </w:p>
        </w:tc>
      </w:tr>
      <w:tr w:rsidR="00E15D59" w:rsidRPr="00E15D59" w:rsidTr="00154AAD">
        <w:tc>
          <w:tcPr>
            <w:tcW w:w="4698" w:type="dxa"/>
            <w:gridSpan w:val="2"/>
          </w:tcPr>
          <w:p w:rsidR="00E15D59" w:rsidRPr="00E15D59" w:rsidRDefault="00E15D59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ข้อมูล/ตัวชี้วัด </w:t>
            </w:r>
          </w:p>
        </w:tc>
        <w:tc>
          <w:tcPr>
            <w:tcW w:w="1125" w:type="dxa"/>
          </w:tcPr>
          <w:p w:rsidR="00E15D59" w:rsidRPr="00E15D59" w:rsidRDefault="00E15D59" w:rsidP="00894F47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เป้าหมาย</w:t>
            </w:r>
          </w:p>
        </w:tc>
        <w:tc>
          <w:tcPr>
            <w:tcW w:w="735" w:type="dxa"/>
          </w:tcPr>
          <w:p w:rsidR="00E15D59" w:rsidRPr="00E15D59" w:rsidRDefault="00E15D59" w:rsidP="00894F47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2554</w:t>
            </w:r>
          </w:p>
        </w:tc>
        <w:tc>
          <w:tcPr>
            <w:tcW w:w="735" w:type="dxa"/>
          </w:tcPr>
          <w:p w:rsidR="00E15D59" w:rsidRPr="00E15D59" w:rsidRDefault="00E15D59" w:rsidP="00894F47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2555</w:t>
            </w:r>
          </w:p>
        </w:tc>
        <w:tc>
          <w:tcPr>
            <w:tcW w:w="735" w:type="dxa"/>
          </w:tcPr>
          <w:p w:rsidR="00E15D59" w:rsidRPr="00E15D59" w:rsidRDefault="00E15D59" w:rsidP="00894F47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2556</w:t>
            </w:r>
          </w:p>
        </w:tc>
        <w:tc>
          <w:tcPr>
            <w:tcW w:w="810" w:type="dxa"/>
          </w:tcPr>
          <w:p w:rsidR="00E15D59" w:rsidRPr="00E15D59" w:rsidRDefault="00E15D59" w:rsidP="00894F47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2557</w:t>
            </w:r>
          </w:p>
        </w:tc>
        <w:tc>
          <w:tcPr>
            <w:tcW w:w="738" w:type="dxa"/>
          </w:tcPr>
          <w:p w:rsidR="00E15D59" w:rsidRPr="00E15D59" w:rsidRDefault="00E15D59" w:rsidP="00894F47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2558</w:t>
            </w:r>
          </w:p>
        </w:tc>
      </w:tr>
      <w:tr w:rsidR="00E15D59" w:rsidRPr="00E15D59" w:rsidTr="00154AAD">
        <w:tc>
          <w:tcPr>
            <w:tcW w:w="4698" w:type="dxa"/>
            <w:gridSpan w:val="2"/>
          </w:tcPr>
          <w:p w:rsidR="00E15D59" w:rsidRPr="00E15D59" w:rsidRDefault="00E15D59" w:rsidP="00894F47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>จำนวนข้อร้องเรียนทางด้านจริยธรรมของแพทย์</w:t>
            </w:r>
          </w:p>
        </w:tc>
        <w:tc>
          <w:tcPr>
            <w:tcW w:w="1125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5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5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5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10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8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E15D59" w:rsidRPr="00E15D59" w:rsidTr="00154AAD">
        <w:tc>
          <w:tcPr>
            <w:tcW w:w="4698" w:type="dxa"/>
            <w:gridSpan w:val="2"/>
          </w:tcPr>
          <w:p w:rsidR="00E15D59" w:rsidRPr="00E15D59" w:rsidRDefault="00E15D59" w:rsidP="00894F47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ค่า </w:t>
            </w:r>
            <w:r w:rsidRPr="00E15D59">
              <w:rPr>
                <w:rFonts w:ascii="Browallia New" w:hAnsi="Browallia New" w:cs="Browallia New"/>
                <w:sz w:val="28"/>
              </w:rPr>
              <w:t xml:space="preserve">CMI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>ผู้ป่วยใน</w:t>
            </w:r>
          </w:p>
        </w:tc>
        <w:tc>
          <w:tcPr>
            <w:tcW w:w="1125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&gt;0.6</w:t>
            </w:r>
          </w:p>
        </w:tc>
        <w:tc>
          <w:tcPr>
            <w:tcW w:w="735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35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0.49</w:t>
            </w:r>
          </w:p>
        </w:tc>
        <w:tc>
          <w:tcPr>
            <w:tcW w:w="735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0.57</w:t>
            </w:r>
          </w:p>
        </w:tc>
        <w:tc>
          <w:tcPr>
            <w:tcW w:w="810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0.57</w:t>
            </w:r>
          </w:p>
        </w:tc>
        <w:tc>
          <w:tcPr>
            <w:tcW w:w="738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0.68</w:t>
            </w:r>
          </w:p>
        </w:tc>
      </w:tr>
      <w:tr w:rsidR="00E15D59" w:rsidRPr="00E15D59" w:rsidTr="00154AAD">
        <w:tc>
          <w:tcPr>
            <w:tcW w:w="4698" w:type="dxa"/>
            <w:gridSpan w:val="2"/>
          </w:tcPr>
          <w:p w:rsidR="00E15D59" w:rsidRPr="00E15D59" w:rsidRDefault="00E15D59" w:rsidP="00894F47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>ความสมบูรณ์ของการบันทึกเวชระเบียนผู้ป่วยใน</w:t>
            </w:r>
          </w:p>
        </w:tc>
        <w:tc>
          <w:tcPr>
            <w:tcW w:w="1125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</w:rPr>
              <w:t>&gt;80</w:t>
            </w:r>
          </w:p>
        </w:tc>
        <w:tc>
          <w:tcPr>
            <w:tcW w:w="735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35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35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0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38" w:type="dxa"/>
          </w:tcPr>
          <w:p w:rsidR="00E15D59" w:rsidRPr="00E15D59" w:rsidRDefault="00E15D59" w:rsidP="00894F4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E15D59" w:rsidRPr="00E15D59" w:rsidTr="00154AAD">
        <w:tc>
          <w:tcPr>
            <w:tcW w:w="9576" w:type="dxa"/>
            <w:gridSpan w:val="8"/>
          </w:tcPr>
          <w:p w:rsidR="00E15D59" w:rsidRPr="00E15D59" w:rsidRDefault="00E15D59" w:rsidP="00894F47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  <w:cs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บริบท</w:t>
            </w: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: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โรงพยาบาลทรายมูลเป็นโรงพยาบาลชุมชนขนาด </w:t>
            </w:r>
            <w:r w:rsidRPr="00E15D59">
              <w:rPr>
                <w:rFonts w:ascii="Browallia New" w:hAnsi="Browallia New" w:cs="Browallia New"/>
                <w:sz w:val="28"/>
              </w:rPr>
              <w:t xml:space="preserve">30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เตียง มีผู้อำนวยการที่เป็นอายุรแพทย์ </w:t>
            </w:r>
            <w:r w:rsidRPr="00E15D59">
              <w:rPr>
                <w:rFonts w:ascii="Browallia New" w:hAnsi="Browallia New" w:cs="Browallia New"/>
                <w:sz w:val="28"/>
              </w:rPr>
              <w:t xml:space="preserve">1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คนที่อยู่ประจำตลอด และมีแพทย์หมุนเวียนเป็นแพทย์พึ่งจบปี </w:t>
            </w:r>
            <w:r w:rsidRPr="00E15D59">
              <w:rPr>
                <w:rFonts w:ascii="Browallia New" w:hAnsi="Browallia New" w:cs="Browallia New"/>
                <w:sz w:val="28"/>
              </w:rPr>
              <w:t xml:space="preserve">1-3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อยู่ประจำครั้งละ </w:t>
            </w:r>
            <w:r w:rsidRPr="00E15D59">
              <w:rPr>
                <w:rFonts w:ascii="Browallia New" w:hAnsi="Browallia New" w:cs="Browallia New"/>
                <w:sz w:val="28"/>
              </w:rPr>
              <w:t xml:space="preserve">1-2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>ปี ในองค์กรแพทย์มีความสัมพันธ์ที่ดี แพทย์พร้อมที่จะเป็นแกนนำกิจกรรมการพัฒนาคุณภาพ โรงพยาบาลมีสถานะทางการเงินที่ดี มีทัตแพทย์ประจำหนึ่งคนทำหน้าที่เป็นหัวหน้างานความเสี่ยง</w:t>
            </w:r>
          </w:p>
          <w:p w:rsidR="00E15D59" w:rsidRPr="00E15D59" w:rsidRDefault="00E15D59" w:rsidP="00154AAD">
            <w:pPr>
              <w:ind w:left="360" w:hanging="360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15D59">
              <w:rPr>
                <w:rFonts w:ascii="Browallia New" w:hAnsi="Browallia New" w:cs="Browallia New"/>
                <w:color w:val="3333CC"/>
                <w:sz w:val="28"/>
                <w:cs/>
              </w:rPr>
              <w:t>จำนวนบุคลากรทางการพยาบาล</w:t>
            </w:r>
            <w:r w:rsidRPr="00E15D59">
              <w:rPr>
                <w:rFonts w:ascii="Browallia New" w:hAnsi="Browallia New" w:cs="Browallia New"/>
                <w:color w:val="000000"/>
                <w:sz w:val="28"/>
              </w:rPr>
              <w:t xml:space="preserve">: </w:t>
            </w:r>
            <w:r w:rsidRPr="00E15D59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แพทย์ </w:t>
            </w:r>
            <w:r w:rsidRPr="00E15D59">
              <w:rPr>
                <w:rFonts w:ascii="Browallia New" w:hAnsi="Browallia New" w:cs="Browallia New"/>
                <w:color w:val="000000"/>
                <w:sz w:val="28"/>
              </w:rPr>
              <w:t xml:space="preserve">3 </w:t>
            </w:r>
            <w:r w:rsidRPr="00E15D59">
              <w:rPr>
                <w:rFonts w:ascii="Browallia New" w:hAnsi="Browallia New" w:cs="Browallia New"/>
                <w:color w:val="000000"/>
                <w:sz w:val="28"/>
                <w:cs/>
              </w:rPr>
              <w:t>คน</w:t>
            </w:r>
            <w:r w:rsidRPr="00E15D59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E15D59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ทันตแพทย์ </w:t>
            </w:r>
            <w:r w:rsidRPr="00E15D59">
              <w:rPr>
                <w:rFonts w:ascii="Browallia New" w:hAnsi="Browallia New" w:cs="Browallia New"/>
                <w:color w:val="000000"/>
                <w:sz w:val="28"/>
              </w:rPr>
              <w:t xml:space="preserve">1 </w:t>
            </w:r>
            <w:r w:rsidRPr="00E15D59">
              <w:rPr>
                <w:rFonts w:ascii="Browallia New" w:hAnsi="Browallia New" w:cs="Browallia New"/>
                <w:color w:val="000000"/>
                <w:sz w:val="28"/>
                <w:cs/>
              </w:rPr>
              <w:t>คน</w:t>
            </w:r>
          </w:p>
          <w:p w:rsidR="00E15D59" w:rsidRPr="00E15D59" w:rsidRDefault="00E15D59" w:rsidP="00894F47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กระบวนการ</w:t>
            </w: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E15D59" w:rsidRPr="00E15D59" w:rsidRDefault="00E15D59" w:rsidP="00894F47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บทเรียนเกี่ยวกับบทบาทหน้าที่และวิธีการทำงานขององค์กรแพทย์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ควบคุมกำกับการปฏิบัติงานให้ได้ตามมาตรฐาน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ควบคุมกำกับจริยธรรมของวิชาชีพ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ชี้แจงให้รับทราบระเบียบหรือนโยบายต่างๆที่กำหนดจากคณะกรรมการบริหาร รวมถึงการควบคุมกำกับสมาชิกให้ปฏิบัติตาม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ส่งเสริมให้สมาชิกเป็นแกนนำและเข้าร่วมในกิจกรรมพัฒนาคุณภาพ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ส่งเสริมให้ร่วมเป็นที่ปรึกษาในงานวิชาการของโรงพยาบาล</w:t>
            </w:r>
            <w:r w:rsidRPr="00E15D59">
              <w:rPr>
                <w:rFonts w:cs="Browallia New"/>
                <w:sz w:val="28"/>
                <w:szCs w:val="28"/>
              </w:rPr>
              <w:t xml:space="preserve"> </w:t>
            </w:r>
            <w:r w:rsidRPr="00E15D59">
              <w:rPr>
                <w:rFonts w:cs="Browallia New"/>
                <w:sz w:val="28"/>
                <w:szCs w:val="28"/>
                <w:cs/>
              </w:rPr>
              <w:t>เช่น การทำแนวทางการรักษาโรค การตัดสินใจทางคลินิก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ส่งเสริมให้เกิดความสามัคคีในกลุ่มแพทย์และกลุ่มงานอื่นๆ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วางแผนในการเพิ่มพูนทักษะความรู้เพื่อการพัฒนางานที่ทำ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  <w:cs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 xml:space="preserve">ผลการดำเนินงานที่ผ่านมา องค์กรแพทย์เป็นหัวหน้าในกิจกรรมพัฒนาคุณภาพในทุกงานที่เกี่ยวข้อง เข้าร่วมกิจกรรมพัฒนาคุณภาพอย่างสม่ำเสมอ มีส่วนร่วมสำคัญในการจัดทำแนวทางการรักษาของโรงพยาบาลและการทำ </w:t>
            </w:r>
            <w:r w:rsidRPr="00E15D59">
              <w:rPr>
                <w:rFonts w:cs="Browallia New"/>
                <w:sz w:val="28"/>
                <w:szCs w:val="28"/>
              </w:rPr>
              <w:t>clinical tracer highlight</w:t>
            </w:r>
          </w:p>
          <w:p w:rsidR="00E15D59" w:rsidRPr="00E15D59" w:rsidRDefault="00E15D59" w:rsidP="00154AAD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บทเรียนเกี่ยวกับการตรวจสอบและประเมินคุณสมบัติของแพทย์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360"/>
              <w:rPr>
                <w:rFonts w:cs="Browallia New"/>
                <w:color w:val="3333CC"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 xml:space="preserve">แพทย์ในโรงพยาบาลทุกคนมีใบอนุญาตที่ถูกต้องและผ่านการเพิ่มพูนทักษะตามเกณฑ์ ผ่านเกณฑ์ประเมินคุณสมบัติของข้าราชการ </w:t>
            </w:r>
          </w:p>
          <w:p w:rsidR="00E15D59" w:rsidRPr="00E15D59" w:rsidRDefault="00E15D59" w:rsidP="00154AAD">
            <w:pPr>
              <w:pStyle w:val="a3"/>
              <w:ind w:left="0" w:firstLine="0"/>
              <w:rPr>
                <w:rFonts w:cs="Browallia New"/>
                <w:color w:val="3333CC"/>
                <w:sz w:val="28"/>
                <w:szCs w:val="28"/>
              </w:rPr>
            </w:pPr>
            <w:r w:rsidRPr="00E15D59">
              <w:rPr>
                <w:rFonts w:cs="Browallia New"/>
                <w:color w:val="3333CC"/>
                <w:sz w:val="28"/>
                <w:szCs w:val="28"/>
                <w:cs/>
              </w:rPr>
              <w:t>บทเรียนเกี่ยวกับการกำหนดสิทธิการดูแลรักษาผู้ป่วยของแพทย์แต่ละคน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เนื่องจากเป็นโรงพยาบาลชุมชนที่มีศักยภาพให้การรักษาเบื้องต้นได้ทุกโรคโดยยึดหลักความปลอดภัยสูงสุดของผู้ป่วย ในกรณีที่เกินศักยภาพของโรงพยาบาลจะมีการส่งต่อไปโรงพยาบาลจังหวัดหรือโรงพยาบาลศูนย์ตามความเหมาะสม มีการกำหนดเกณฑ์ในการส่งต่อเพื่อให้แพทย์ใช้ประกอบการพิจารณา</w:t>
            </w:r>
            <w:r w:rsidRPr="00E15D59">
              <w:rPr>
                <w:rFonts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 xml:space="preserve">โรงพยาบาลมีคลินิกเฉพาะโรคหลายคลินิก เช่น คลินิก </w:t>
            </w:r>
            <w:r w:rsidRPr="00E15D59">
              <w:rPr>
                <w:rFonts w:cs="Browallia New"/>
                <w:sz w:val="28"/>
                <w:szCs w:val="28"/>
              </w:rPr>
              <w:t>warfarin ,CAPD,</w:t>
            </w:r>
            <w:r w:rsidRPr="00E15D59">
              <w:rPr>
                <w:rFonts w:cs="Browallia New"/>
                <w:sz w:val="28"/>
                <w:szCs w:val="28"/>
                <w:cs/>
              </w:rPr>
              <w:t>วัณโรคดื้อยา ปกติอายุรแพทย์จะเป็น</w:t>
            </w:r>
            <w:r w:rsidRPr="00E15D59">
              <w:rPr>
                <w:rFonts w:cs="Browallia New"/>
                <w:sz w:val="28"/>
                <w:szCs w:val="28"/>
                <w:cs/>
              </w:rPr>
              <w:lastRenderedPageBreak/>
              <w:t>ผู้ดูแลด้วยตนเอง กรณีอายุรแพทย์ไม่อยู่จะกำหนดให้แพทย์ทั่วไปดูแลโดยต้องขอคำแนะนำกับอายุรแพทย์เสมอทางโทรศัพท์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  <w:cs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 xml:space="preserve">กรณีผู้ป่วยในจะมีแพทย์หลายคนดูแลร่วมกันตามตารางเวร จะมีการสื่อสารโดยการส่งเวรให้แพทย์ที่มารับเวรทราบทางวาจาหรือทางการบันทึกใน </w:t>
            </w:r>
            <w:r w:rsidRPr="00E15D59">
              <w:rPr>
                <w:rFonts w:cs="Browallia New"/>
                <w:sz w:val="28"/>
                <w:szCs w:val="28"/>
              </w:rPr>
              <w:t xml:space="preserve">progress note </w:t>
            </w:r>
            <w:r w:rsidRPr="00E15D59">
              <w:rPr>
                <w:rFonts w:cs="Browallia New"/>
                <w:sz w:val="28"/>
                <w:szCs w:val="28"/>
                <w:cs/>
              </w:rPr>
              <w:t>เพื่อให้เกิดความต่อเนื่องในการดูแลผู้ป่วย</w:t>
            </w:r>
          </w:p>
          <w:p w:rsidR="00E15D59" w:rsidRPr="00E15D59" w:rsidRDefault="00E15D59" w:rsidP="00154AAD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บทเรียนเกี่ยวกับการศึกษาต่อเนื่องของแพทย์ และการแลกเปลี่ยนเรียนรู้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 xml:space="preserve">เนื่องจากแพทย์ทั่วไปที่หมุนเวียนมาอยู่ครั้งละ </w:t>
            </w:r>
            <w:r w:rsidRPr="00E15D59">
              <w:rPr>
                <w:rFonts w:cs="Browallia New"/>
                <w:sz w:val="28"/>
                <w:szCs w:val="28"/>
              </w:rPr>
              <w:t xml:space="preserve">1-2 </w:t>
            </w:r>
            <w:r w:rsidRPr="00E15D59">
              <w:rPr>
                <w:rFonts w:cs="Browallia New"/>
                <w:sz w:val="28"/>
                <w:szCs w:val="28"/>
                <w:cs/>
              </w:rPr>
              <w:t>ปี การศึกษาต่อเนื่องส่วนใหญ่จึงเป็นการวางแผนตามกลยุทธ์ของโรงพยาบาล เช่น การส่งไปอบรมเพื่อการดูแลหญิงตั้งครรภ์หรือการคลอด ส่งไปอบรมอัลตราซาวด์เพื่อคัดกรองมะเร็งตับและทางเดินน้ำดี</w:t>
            </w:r>
            <w:r w:rsidRPr="00E15D59">
              <w:rPr>
                <w:rFonts w:cs="Browallia New"/>
                <w:b/>
                <w:bCs/>
                <w:sz w:val="28"/>
                <w:szCs w:val="28"/>
              </w:rPr>
              <w:t xml:space="preserve"> </w:t>
            </w:r>
            <w:r w:rsidRPr="00E15D59">
              <w:rPr>
                <w:rFonts w:cs="Browallia New"/>
                <w:sz w:val="28"/>
                <w:szCs w:val="28"/>
                <w:cs/>
              </w:rPr>
              <w:t xml:space="preserve">การอบรม </w:t>
            </w:r>
            <w:r w:rsidRPr="00E15D59">
              <w:rPr>
                <w:rFonts w:cs="Browallia New"/>
                <w:sz w:val="28"/>
                <w:szCs w:val="28"/>
              </w:rPr>
              <w:t>CPR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แพทย์ที่เข้ามาทำงานใหม่ทุกคนจะได้รับการปฐมนิเทศโดยผู้อำนวยการเพื่อให้รับทราบข้อปฏิบัติและความรู้ที่จำเป็นที่ต้องใช้ปฏิบัติงาน รวมถึงจุดเน้นของงานพัฒนาโรงพยาบาล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 xml:space="preserve">องค์กรแพทย์จะร่วมกันทบทวนการดูแลผู้ป่วยในรูปแบบที่เป็นทางการ </w:t>
            </w:r>
            <w:r w:rsidRPr="00E15D59">
              <w:rPr>
                <w:rFonts w:cs="Browallia New"/>
                <w:sz w:val="28"/>
                <w:szCs w:val="28"/>
              </w:rPr>
              <w:t>(</w:t>
            </w:r>
            <w:r w:rsidRPr="00E15D59">
              <w:rPr>
                <w:rFonts w:cs="Browallia New"/>
                <w:sz w:val="28"/>
                <w:szCs w:val="28"/>
                <w:cs/>
              </w:rPr>
              <w:t xml:space="preserve">เช่น การ </w:t>
            </w:r>
            <w:r w:rsidRPr="00E15D59">
              <w:rPr>
                <w:rFonts w:cs="Browallia New"/>
                <w:sz w:val="28"/>
                <w:szCs w:val="28"/>
              </w:rPr>
              <w:t xml:space="preserve">round </w:t>
            </w:r>
            <w:r w:rsidRPr="00E15D59">
              <w:rPr>
                <w:rFonts w:cs="Browallia New"/>
                <w:sz w:val="28"/>
                <w:szCs w:val="28"/>
                <w:cs/>
              </w:rPr>
              <w:t>ข้างเตียง</w:t>
            </w:r>
            <w:r w:rsidRPr="00E15D59">
              <w:rPr>
                <w:rFonts w:cs="Browallia New"/>
                <w:sz w:val="28"/>
                <w:szCs w:val="28"/>
              </w:rPr>
              <w:t>,</w:t>
            </w:r>
            <w:r w:rsidRPr="00E15D59">
              <w:rPr>
                <w:rFonts w:cs="Browallia New"/>
                <w:sz w:val="28"/>
                <w:szCs w:val="28"/>
                <w:cs/>
              </w:rPr>
              <w:t xml:space="preserve">การ </w:t>
            </w:r>
            <w:r w:rsidRPr="00E15D59">
              <w:rPr>
                <w:rFonts w:cs="Browallia New"/>
                <w:sz w:val="28"/>
                <w:szCs w:val="28"/>
              </w:rPr>
              <w:t xml:space="preserve">consult, </w:t>
            </w:r>
            <w:r w:rsidRPr="00E15D59">
              <w:rPr>
                <w:rFonts w:cs="Browallia New"/>
                <w:sz w:val="28"/>
                <w:szCs w:val="28"/>
                <w:cs/>
              </w:rPr>
              <w:t>การทบทวนเวชระเบียน</w:t>
            </w:r>
            <w:r w:rsidRPr="00E15D59">
              <w:rPr>
                <w:rFonts w:cs="Browallia New"/>
                <w:sz w:val="28"/>
                <w:szCs w:val="28"/>
              </w:rPr>
              <w:t>,</w:t>
            </w:r>
            <w:r w:rsidRPr="00E15D59">
              <w:rPr>
                <w:rFonts w:cs="Browallia New"/>
                <w:sz w:val="28"/>
                <w:szCs w:val="28"/>
                <w:cs/>
              </w:rPr>
              <w:t xml:space="preserve">การทบทวน </w:t>
            </w:r>
            <w:r w:rsidRPr="00E15D59">
              <w:rPr>
                <w:rFonts w:cs="Browallia New"/>
                <w:sz w:val="28"/>
                <w:szCs w:val="28"/>
              </w:rPr>
              <w:t xml:space="preserve">PCT) </w:t>
            </w:r>
            <w:r w:rsidRPr="00E15D59">
              <w:rPr>
                <w:rFonts w:cs="Browallia New"/>
                <w:sz w:val="28"/>
                <w:szCs w:val="28"/>
                <w:cs/>
              </w:rPr>
              <w:t xml:space="preserve">หรือไม่เป็นทางการ </w:t>
            </w:r>
            <w:r w:rsidRPr="00E15D59">
              <w:rPr>
                <w:rFonts w:cs="Browallia New"/>
                <w:sz w:val="28"/>
                <w:szCs w:val="28"/>
              </w:rPr>
              <w:t>(</w:t>
            </w:r>
            <w:r w:rsidRPr="00E15D59">
              <w:rPr>
                <w:rFonts w:cs="Browallia New"/>
                <w:sz w:val="28"/>
                <w:szCs w:val="28"/>
                <w:cs/>
              </w:rPr>
              <w:t>เช่น ระหว่างเวลาพัก</w:t>
            </w:r>
            <w:r w:rsidRPr="00E15D59">
              <w:rPr>
                <w:rFonts w:cs="Browallia New"/>
                <w:sz w:val="28"/>
                <w:szCs w:val="28"/>
              </w:rPr>
              <w:t>)</w:t>
            </w:r>
            <w:r w:rsidRPr="00E15D59">
              <w:rPr>
                <w:rFonts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E15D59">
              <w:rPr>
                <w:rFonts w:cs="Browallia New"/>
                <w:sz w:val="28"/>
                <w:szCs w:val="28"/>
                <w:cs/>
              </w:rPr>
              <w:t>เพื่อพัฒนาคุณภาพในการรักษา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  <w:cs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องค์กรแพทย์จะได้มอบหมายเป็นวิทยากรในงานสอนวิชาการในการดูแลผู้ป่วย</w:t>
            </w:r>
          </w:p>
          <w:p w:rsidR="00E15D59" w:rsidRPr="00E15D59" w:rsidRDefault="00E15D59" w:rsidP="00154AAD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บทเรียนเกี่ยวกับการกำกับดูแลมาตรฐานและจริยธรรมของผู้ประกอบวิชาชีพ</w:t>
            </w:r>
          </w:p>
          <w:p w:rsidR="00E15D59" w:rsidRPr="00E15D59" w:rsidRDefault="00E15D59" w:rsidP="00E15D59">
            <w:pPr>
              <w:numPr>
                <w:ilvl w:val="0"/>
                <w:numId w:val="5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>มาตรฐานและจริยธรรมของผู้ประกอบวิชาชีพแพทย์ของโรงพยาบาลทรายมูล ยึดกรอบแนวทางของ</w:t>
            </w:r>
          </w:p>
          <w:p w:rsidR="00E15D59" w:rsidRPr="00E15D59" w:rsidRDefault="00E15D59" w:rsidP="00E15D59">
            <w:pPr>
              <w:numPr>
                <w:ilvl w:val="1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>พระราชบัญญัติวิชาชีพเวชกรรม  พ.ศ. 2525</w:t>
            </w:r>
          </w:p>
          <w:p w:rsidR="00E15D59" w:rsidRPr="00E15D59" w:rsidRDefault="00E15D59" w:rsidP="00E15D59">
            <w:pPr>
              <w:numPr>
                <w:ilvl w:val="1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>เกณฑ์มาตรฐานผู้ประกอบวิชาชีพเวชกรรมของแพทยสภา  พ.ศ. 2545</w:t>
            </w:r>
          </w:p>
          <w:p w:rsidR="00E15D59" w:rsidRPr="00E15D59" w:rsidRDefault="00E15D59" w:rsidP="00E15D59">
            <w:pPr>
              <w:numPr>
                <w:ilvl w:val="1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>ข้อบังคับแพทยสภาว่าด้วยการรักษาจริยธรรมแห่งวิชาชีพเวชกรรม  พ.ศ. 2549</w:t>
            </w:r>
          </w:p>
          <w:p w:rsidR="00E15D59" w:rsidRPr="00E15D59" w:rsidRDefault="00E15D59" w:rsidP="00E15D59">
            <w:pPr>
              <w:numPr>
                <w:ilvl w:val="1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>สิทธิผู้ป่วย  10  ประการ</w:t>
            </w:r>
          </w:p>
          <w:p w:rsidR="00E15D59" w:rsidRPr="00E15D59" w:rsidRDefault="00E15D59" w:rsidP="00E15D59">
            <w:pPr>
              <w:numPr>
                <w:ilvl w:val="0"/>
                <w:numId w:val="2"/>
              </w:numPr>
              <w:spacing w:after="0"/>
              <w:ind w:left="270" w:hanging="270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ในปี </w:t>
            </w:r>
            <w:r w:rsidRPr="00E15D59">
              <w:rPr>
                <w:rFonts w:ascii="Browallia New" w:hAnsi="Browallia New" w:cs="Browallia New"/>
                <w:sz w:val="28"/>
              </w:rPr>
              <w:t xml:space="preserve">2558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มีข้อร้องเรียนการทำงานของแพทย์ </w:t>
            </w:r>
            <w:r w:rsidRPr="00E15D59">
              <w:rPr>
                <w:rFonts w:ascii="Browallia New" w:hAnsi="Browallia New" w:cs="Browallia New"/>
                <w:sz w:val="28"/>
              </w:rPr>
              <w:t>3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 เรื่อง เรื่องที่ </w:t>
            </w:r>
            <w:r w:rsidRPr="00E15D59">
              <w:rPr>
                <w:rFonts w:ascii="Browallia New" w:hAnsi="Browallia New" w:cs="Browallia New"/>
                <w:sz w:val="28"/>
              </w:rPr>
              <w:t>1,2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 เป็นเรื่องการดูแลที่ไม่ได้มาตรฐาน เรื่องที่ </w:t>
            </w:r>
            <w:r w:rsidRPr="00E15D59">
              <w:rPr>
                <w:rFonts w:ascii="Browallia New" w:hAnsi="Browallia New" w:cs="Browallia New"/>
                <w:sz w:val="28"/>
              </w:rPr>
              <w:t xml:space="preserve">3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เป็นเรื่องพฤติกรรมบริการ จากการวิเคราะห์สาเหตุเกิดจาก แนวทางการประเมินผู้ป่วยไม่ถูกต้อง และความเหนื่อยล้าจากภาระงานที่มาก ได้ทำการปรับปรุงโดยจัดทำแนวทางการประเมินใหม่ และจัดระบบการตรวจที่ลดภาระงานของแพทย์ </w:t>
            </w:r>
          </w:p>
          <w:p w:rsidR="00E15D59" w:rsidRPr="00E15D59" w:rsidRDefault="00E15D59" w:rsidP="00154AAD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บทเรียนเกี่ยวกับการกำกับดูแลการทบทวนและพัฒนาคุณภาพการดูแลผู้ป่วย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องค์กรแพทย์ทุกคนเป็นหัวหน้าในงานพัฒนาคุณภาพ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  <w:cs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องค์กรแพทย์ร่วมกิจกรรมการพัฒนาคุณภาพอย่างสม่ำเสมอ โดยเฉพาะการทบทวนการดูแลผู้ป่วย การทบทวนเวชระเบียน การควบคุมการติดเชื้อในโรงพยาบาล</w:t>
            </w:r>
          </w:p>
          <w:p w:rsidR="00E15D59" w:rsidRPr="00E15D59" w:rsidRDefault="00E15D59" w:rsidP="00154AAD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บทเรียนเกี่ยวกับการกำกับดูแลคุณภาพเวชระเบียน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ผู้อำนวยจะมีการปฐมนิเทศให้แพทย์ที่เข้าทำงานใหม่ทราบถึงมาตรฐานการบันทึกเวชระเบียนของโรงพยาบาลและหลักการวินิจฉัยโรคที่ถูกต้อง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ผู้อำนวยการจะตรวจสอบทบทวนทุกเวชระเบียนเป็นประจำ</w:t>
            </w:r>
            <w:r w:rsidRPr="00E15D59">
              <w:rPr>
                <w:rFonts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E15D59">
              <w:rPr>
                <w:rFonts w:cs="Browallia New"/>
                <w:sz w:val="28"/>
                <w:szCs w:val="28"/>
                <w:cs/>
              </w:rPr>
              <w:t>และแจ้งผลการทบทวนกลับไปให้แพทย์เพื่อให้เกิดการปรับปรุงคุณภาพการบันทึกเวชระเบียนและการลงวินิจฉัย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  <w:cs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จากผลการตรวจสอบคุณภาพเวชระเบียนจากหน่วยงานภายในและจาก สปสช</w:t>
            </w:r>
            <w:r w:rsidRPr="00E15D59">
              <w:rPr>
                <w:rFonts w:cs="Browallia New"/>
                <w:sz w:val="28"/>
                <w:szCs w:val="28"/>
              </w:rPr>
              <w:t xml:space="preserve">. </w:t>
            </w:r>
            <w:r w:rsidRPr="00E15D59">
              <w:rPr>
                <w:rFonts w:cs="Browallia New"/>
                <w:sz w:val="28"/>
                <w:szCs w:val="28"/>
                <w:cs/>
              </w:rPr>
              <w:t>พบว่าโรงพยาบาลผ่านเกณฑ์ทุกปี</w:t>
            </w:r>
          </w:p>
          <w:p w:rsidR="00E15D59" w:rsidRPr="00E15D59" w:rsidRDefault="00E15D59" w:rsidP="00154AAD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color w:val="3333CC"/>
                <w:sz w:val="28"/>
                <w:cs/>
              </w:rPr>
              <w:lastRenderedPageBreak/>
              <w:t>บทเรียนเกี่ยวกับการส่งเสริมการตัดสินใจทางคลินิกและการใช้เทคโนโลยีที่เหมาะสม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องค์กรแพทย์มีส่วนร่วมสำคัญในการกำหนดแนวทางการปฏิบัติ</w:t>
            </w:r>
            <w:r w:rsidRPr="00E15D59">
              <w:rPr>
                <w:rFonts w:cs="Browallia New"/>
                <w:sz w:val="28"/>
                <w:szCs w:val="28"/>
              </w:rPr>
              <w:t>/</w:t>
            </w:r>
            <w:r w:rsidRPr="00E15D59">
              <w:rPr>
                <w:rFonts w:cs="Browallia New"/>
                <w:sz w:val="28"/>
                <w:szCs w:val="28"/>
                <w:cs/>
              </w:rPr>
              <w:t>แนวทางรักษาในทุกโรคของโรงพยาบาล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 xml:space="preserve">องค์กรแพทย์มีส่วนสำคัญในการทำ </w:t>
            </w:r>
            <w:r w:rsidRPr="00E15D59">
              <w:rPr>
                <w:rFonts w:cs="Browallia New"/>
                <w:sz w:val="28"/>
                <w:szCs w:val="28"/>
              </w:rPr>
              <w:t>clinical tracer highlight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องค์กรแพทย์ร่วมทบทวนแนวทางที่เป็นปัญหาตัดสินใจยากทางคลินิก เช่น แนวทางการยุติการช่วยพื้นคืนชีพ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  <w:cs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 xml:space="preserve">องค์กรแพทย์ร่วมทบทวนแนวทางการส่งตรวจทางห้องปฏิบัติการณ์เพื่อพัฒนาการดูแลรักษาผู้ป่วยอย่างสม่ำเสมอ มีการขยายขีดความสามารถในการส่งตรวจเพื่อรองรับโรคที่เป็นกลยุทธ์สำคัญในการพัฒนา เช่น โรคไตเรื้อรัง </w:t>
            </w:r>
            <w:r w:rsidRPr="00E15D59">
              <w:rPr>
                <w:rFonts w:cs="Browallia New"/>
                <w:sz w:val="28"/>
                <w:szCs w:val="28"/>
              </w:rPr>
              <w:t xml:space="preserve">COPD(spirometer) warfarin clinic sepsis </w:t>
            </w:r>
            <w:r w:rsidRPr="00E15D59">
              <w:rPr>
                <w:rFonts w:cs="Browallia New"/>
                <w:sz w:val="28"/>
                <w:szCs w:val="28"/>
                <w:cs/>
              </w:rPr>
              <w:t xml:space="preserve">เป็นต้น มีการจัดหายาเพิ่มเติมเพื่อการขยายบริการการรักษาให้ดีขึ้น เช่น </w:t>
            </w:r>
            <w:r w:rsidRPr="00E15D59">
              <w:rPr>
                <w:rFonts w:cs="Browallia New"/>
                <w:sz w:val="28"/>
                <w:szCs w:val="28"/>
              </w:rPr>
              <w:t xml:space="preserve">streptokinase, amiodarone ,adenosine </w:t>
            </w:r>
            <w:r w:rsidRPr="00E15D59">
              <w:rPr>
                <w:rFonts w:cs="Browallia New"/>
                <w:sz w:val="28"/>
                <w:szCs w:val="28"/>
                <w:cs/>
              </w:rPr>
              <w:t>เป็นต้น มีการจัดหาเครื่องมือทางการแพทย์เพื่อให้เพียงพอ</w:t>
            </w:r>
            <w:r w:rsidRPr="00E15D59">
              <w:rPr>
                <w:rFonts w:cs="Browallia New"/>
                <w:sz w:val="28"/>
                <w:szCs w:val="28"/>
              </w:rPr>
              <w:t>/</w:t>
            </w:r>
            <w:r w:rsidRPr="00E15D59">
              <w:rPr>
                <w:rFonts w:cs="Browallia New"/>
                <w:sz w:val="28"/>
                <w:szCs w:val="28"/>
                <w:cs/>
              </w:rPr>
              <w:t>สะดวก</w:t>
            </w:r>
            <w:r w:rsidRPr="00E15D59">
              <w:rPr>
                <w:rFonts w:cs="Browallia New"/>
                <w:sz w:val="28"/>
                <w:szCs w:val="28"/>
              </w:rPr>
              <w:t>/</w:t>
            </w:r>
            <w:r w:rsidRPr="00E15D59">
              <w:rPr>
                <w:rFonts w:cs="Browallia New"/>
                <w:sz w:val="28"/>
                <w:szCs w:val="28"/>
                <w:cs/>
              </w:rPr>
              <w:t>พร้อมใช้ในทุกจุดบริการ เช่น อัลตราซาวด์</w:t>
            </w:r>
          </w:p>
          <w:p w:rsidR="00E15D59" w:rsidRPr="00E15D59" w:rsidRDefault="00E15D59" w:rsidP="00154AAD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บทเรียนเกี่ยวกับการกำหนดหรือรับรองนโยบายที่เกี่ยวกับการดูแลผู้ป่วย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องค์กรแพทย์ร่วมกับหน่วยงานกำหนดแผนกลยุทธ์ของโรงพยาบาล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  <w:cs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 xml:space="preserve">องค์กรแพทย์ร่วมกำหนดมาตรฐานในการดูแลผู้ป่วยในทุกด้าน เช่น </w:t>
            </w:r>
            <w:r w:rsidRPr="00E15D59">
              <w:rPr>
                <w:rFonts w:cs="Browallia New"/>
                <w:sz w:val="28"/>
                <w:szCs w:val="28"/>
              </w:rPr>
              <w:t xml:space="preserve">PTC </w:t>
            </w:r>
            <w:r w:rsidRPr="00E15D59">
              <w:rPr>
                <w:rFonts w:cs="Browallia New"/>
                <w:sz w:val="28"/>
                <w:szCs w:val="28"/>
                <w:cs/>
              </w:rPr>
              <w:t xml:space="preserve">ในด้านยา การควบคุมการติดเชื้อ </w:t>
            </w:r>
            <w:r w:rsidRPr="00E15D59">
              <w:rPr>
                <w:rFonts w:cs="Browallia New"/>
                <w:sz w:val="28"/>
                <w:szCs w:val="28"/>
              </w:rPr>
              <w:t>safety gold (SIMPLE)</w:t>
            </w:r>
          </w:p>
          <w:p w:rsidR="00E15D59" w:rsidRPr="00E15D59" w:rsidRDefault="00E15D59" w:rsidP="00154AAD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บทเรียนเกี่ยวกับการควบคุมดูแลการปฏิบัติงานของแพทย์ที่อยู่ระหว่างการฝึกอบรม แพทย์เวรที่ไม่ใช่แพทย์ประจำ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มีการปฐมนิเทศแนวทางในการปฏิบัติงานดังที่ได้กล่าวมาแล้ว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 xml:space="preserve">มีระบบปรึกษาอายุรแพทย์ทางโทรศัพท์หรือทาง </w:t>
            </w:r>
            <w:r w:rsidRPr="00E15D59">
              <w:rPr>
                <w:rFonts w:cs="Browallia New"/>
                <w:sz w:val="28"/>
                <w:szCs w:val="28"/>
              </w:rPr>
              <w:t xml:space="preserve">application LINE </w:t>
            </w:r>
            <w:r w:rsidRPr="00E15D59">
              <w:rPr>
                <w:rFonts w:cs="Browallia New"/>
                <w:sz w:val="28"/>
                <w:szCs w:val="28"/>
                <w:cs/>
              </w:rPr>
              <w:t>ได้ในทุกกรณี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  <w:cs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มีพยาบาลเวรให้คำแนะนำในแนวทางการปฏิบัติของโรงพยาบาล มีระบบขอคำปรึกษาจากแพทย์เฉพาะทางโรงพยาบาลยโสธรหรือโรงพยาบาลสรรพสิทธิประสงค์</w:t>
            </w:r>
          </w:p>
          <w:p w:rsidR="00E15D59" w:rsidRPr="00E15D59" w:rsidRDefault="00E15D59" w:rsidP="00154AAD">
            <w:pPr>
              <w:ind w:left="360" w:hanging="36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ผลการพัฒนาที่สำคัญ</w:t>
            </w: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E15D59" w:rsidRPr="00E15D59" w:rsidRDefault="00E15D59" w:rsidP="00E15D59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  <w:cs/>
              </w:rPr>
            </w:pPr>
            <w:r w:rsidRPr="00E15D59">
              <w:rPr>
                <w:rFonts w:cs="Browallia New"/>
                <w:sz w:val="28"/>
                <w:szCs w:val="28"/>
                <w:cs/>
              </w:rPr>
              <w:t>คุณภาพเวชระเบียนจากหน่วยงานภายในและจาก สปสช</w:t>
            </w:r>
            <w:r w:rsidRPr="00E15D59">
              <w:rPr>
                <w:rFonts w:cs="Browallia New"/>
                <w:sz w:val="28"/>
                <w:szCs w:val="28"/>
              </w:rPr>
              <w:t xml:space="preserve">. </w:t>
            </w:r>
            <w:r w:rsidRPr="00E15D59">
              <w:rPr>
                <w:rFonts w:cs="Browallia New"/>
                <w:sz w:val="28"/>
                <w:szCs w:val="28"/>
                <w:cs/>
              </w:rPr>
              <w:t>พบว่าโรงพยาบาลผ่านเกณฑ์ทุกปี</w:t>
            </w:r>
          </w:p>
          <w:p w:rsidR="00E15D59" w:rsidRPr="00E15D59" w:rsidRDefault="00E15D59" w:rsidP="00E15D59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ค่า </w:t>
            </w:r>
            <w:r w:rsidRPr="00E15D59">
              <w:rPr>
                <w:rFonts w:ascii="Browallia New" w:hAnsi="Browallia New" w:cs="Browallia New"/>
                <w:sz w:val="28"/>
              </w:rPr>
              <w:t xml:space="preserve">CMI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เป็นอันดับ </w:t>
            </w:r>
            <w:r w:rsidRPr="00E15D59">
              <w:rPr>
                <w:rFonts w:ascii="Browallia New" w:hAnsi="Browallia New" w:cs="Browallia New"/>
                <w:sz w:val="28"/>
              </w:rPr>
              <w:t xml:space="preserve">2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ของโรงพยาบาลชุมชนขนาด </w:t>
            </w:r>
            <w:r w:rsidRPr="00E15D59">
              <w:rPr>
                <w:rFonts w:ascii="Browallia New" w:hAnsi="Browallia New" w:cs="Browallia New"/>
                <w:sz w:val="28"/>
              </w:rPr>
              <w:t xml:space="preserve">30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>เตียง</w:t>
            </w:r>
            <w:r w:rsidRPr="00E15D59">
              <w:rPr>
                <w:rFonts w:ascii="Browallia New" w:hAnsi="Browallia New" w:cs="Browallia New"/>
                <w:sz w:val="28"/>
              </w:rPr>
              <w:t xml:space="preserve">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>ในยโสธร</w:t>
            </w:r>
            <w:r w:rsidRPr="00E15D59">
              <w:rPr>
                <w:rFonts w:ascii="Browallia New" w:hAnsi="Browallia New" w:cs="Browallia New"/>
                <w:sz w:val="28"/>
              </w:rPr>
              <w:t xml:space="preserve"> </w:t>
            </w:r>
            <w:r w:rsidRPr="00E15D5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15D59">
              <w:rPr>
                <w:rFonts w:ascii="Browallia New" w:hAnsi="Browallia New" w:cs="Browallia New"/>
                <w:sz w:val="28"/>
              </w:rPr>
              <w:t>2558</w:t>
            </w:r>
          </w:p>
          <w:p w:rsidR="00E15D59" w:rsidRPr="00E15D59" w:rsidRDefault="00E15D59" w:rsidP="00E15D59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>แพทย์เป็นแกนนำในกิจกรรมการพัฒนาคุณภาพเกือบทุกกิจกรรม</w:t>
            </w:r>
          </w:p>
          <w:p w:rsidR="00E15D59" w:rsidRPr="00E15D59" w:rsidRDefault="00E15D59" w:rsidP="00E15D59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>องค์กรแพทย์มีความสามัคคี ไม่มีข้อคัดแย้งในองค์กร</w:t>
            </w:r>
          </w:p>
        </w:tc>
      </w:tr>
      <w:tr w:rsidR="00E15D59" w:rsidRPr="00E15D59" w:rsidTr="00154AAD">
        <w:tc>
          <w:tcPr>
            <w:tcW w:w="3888" w:type="dxa"/>
          </w:tcPr>
          <w:p w:rsidR="00E15D59" w:rsidRPr="00E15D59" w:rsidRDefault="00E15D59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810" w:type="dxa"/>
          </w:tcPr>
          <w:p w:rsidR="00E15D59" w:rsidRPr="00E15D59" w:rsidRDefault="00E15D59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4878" w:type="dxa"/>
            <w:gridSpan w:val="6"/>
          </w:tcPr>
          <w:p w:rsidR="00E15D59" w:rsidRPr="00E15D59" w:rsidRDefault="00E15D59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E15D59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E15D59" w:rsidRPr="00E15D59" w:rsidTr="00154AAD">
        <w:tc>
          <w:tcPr>
            <w:tcW w:w="3888" w:type="dxa"/>
          </w:tcPr>
          <w:p w:rsidR="00E15D59" w:rsidRPr="00E15D59" w:rsidRDefault="00E15D59" w:rsidP="00E15D59">
            <w:pPr>
              <w:numPr>
                <w:ilvl w:val="0"/>
                <w:numId w:val="4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</w:rPr>
            </w:pPr>
            <w:r w:rsidRPr="00E15D59">
              <w:rPr>
                <w:rFonts w:ascii="Browallia New" w:hAnsi="Browallia New" w:cs="Browallia New"/>
                <w:color w:val="3333CC"/>
                <w:sz w:val="28"/>
                <w:cs/>
              </w:rPr>
              <w:t>องค์กรแพทย์</w:t>
            </w:r>
          </w:p>
        </w:tc>
        <w:tc>
          <w:tcPr>
            <w:tcW w:w="810" w:type="dxa"/>
          </w:tcPr>
          <w:p w:rsidR="00E15D59" w:rsidRPr="00E15D59" w:rsidRDefault="00E15D59" w:rsidP="00154AAD">
            <w:pPr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E15D59">
              <w:rPr>
                <w:rFonts w:ascii="Browallia New" w:eastAsia="Times New Roman" w:hAnsi="Browallia New" w:cs="Browallia New"/>
                <w:color w:val="000000"/>
                <w:sz w:val="28"/>
              </w:rPr>
              <w:t>3.5</w:t>
            </w:r>
          </w:p>
        </w:tc>
        <w:tc>
          <w:tcPr>
            <w:tcW w:w="4878" w:type="dxa"/>
            <w:gridSpan w:val="6"/>
          </w:tcPr>
          <w:p w:rsidR="00E15D59" w:rsidRPr="00E15D59" w:rsidRDefault="00E15D59" w:rsidP="00E15D59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E15D59">
              <w:rPr>
                <w:rFonts w:ascii="Browallia New" w:hAnsi="Browallia New" w:cs="Browallia New"/>
                <w:sz w:val="28"/>
                <w:cs/>
              </w:rPr>
              <w:t>ส่งเสริมให้แพทย์ร่วมกิกรรมพัฒนาคุณภาพอย่างยั่งยืน</w:t>
            </w:r>
          </w:p>
        </w:tc>
      </w:tr>
    </w:tbl>
    <w:p w:rsidR="008D19A1" w:rsidRPr="00E15D59" w:rsidRDefault="008D19A1" w:rsidP="00E15D59">
      <w:pPr>
        <w:rPr>
          <w:rFonts w:ascii="Browallia New" w:hAnsi="Browallia New" w:cs="Browallia New"/>
          <w:sz w:val="28"/>
        </w:rPr>
      </w:pPr>
    </w:p>
    <w:sectPr w:rsidR="008D19A1" w:rsidRPr="00E15D59" w:rsidSect="006726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F2772"/>
    <w:multiLevelType w:val="hybridMultilevel"/>
    <w:tmpl w:val="B5CE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C7AE4"/>
    <w:multiLevelType w:val="hybridMultilevel"/>
    <w:tmpl w:val="919A6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2A4D91"/>
    <w:multiLevelType w:val="hybridMultilevel"/>
    <w:tmpl w:val="10526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B6431B5"/>
    <w:multiLevelType w:val="multilevel"/>
    <w:tmpl w:val="A57649D0"/>
    <w:lvl w:ilvl="0">
      <w:start w:val="37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613A2864"/>
    <w:multiLevelType w:val="hybridMultilevel"/>
    <w:tmpl w:val="9638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859DF"/>
    <w:multiLevelType w:val="hybridMultilevel"/>
    <w:tmpl w:val="6C7C48A4"/>
    <w:lvl w:ilvl="0" w:tplc="041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applyBreakingRules/>
    <w:useFELayout/>
  </w:compat>
  <w:rsids>
    <w:rsidRoot w:val="00E15D59"/>
    <w:rsid w:val="006726FC"/>
    <w:rsid w:val="006D61A7"/>
    <w:rsid w:val="00891641"/>
    <w:rsid w:val="00894F47"/>
    <w:rsid w:val="008D19A1"/>
    <w:rsid w:val="00DD0ADD"/>
    <w:rsid w:val="00E15D59"/>
    <w:rsid w:val="00F94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15D59"/>
    <w:pPr>
      <w:spacing w:after="0" w:line="240" w:lineRule="auto"/>
      <w:ind w:left="252" w:hanging="252"/>
    </w:pPr>
    <w:rPr>
      <w:rFonts w:ascii="Browallia New" w:eastAsia="Times New Roman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E15D59"/>
    <w:rPr>
      <w:rFonts w:ascii="Browallia New" w:eastAsia="Times New Roman" w:hAnsi="Browallia New" w:cs="Angsana New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PCWORK</cp:lastModifiedBy>
  <cp:revision>2</cp:revision>
  <dcterms:created xsi:type="dcterms:W3CDTF">2016-03-18T02:58:00Z</dcterms:created>
  <dcterms:modified xsi:type="dcterms:W3CDTF">2016-03-18T02:58:00Z</dcterms:modified>
</cp:coreProperties>
</file>